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81B94" w14:textId="6391AA70" w:rsidR="00FA4076" w:rsidRDefault="00FA4076" w:rsidP="00FA4076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Załącznik nr 2 </w:t>
      </w:r>
    </w:p>
    <w:p w14:paraId="70D6BCAD" w14:textId="77777777" w:rsidR="00FA4076" w:rsidRDefault="00FA4076" w:rsidP="00FA4076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do wniosku o przyznanie refundacji </w:t>
      </w:r>
    </w:p>
    <w:p w14:paraId="791136B9" w14:textId="77777777" w:rsidR="00FA4076" w:rsidRDefault="00FA4076" w:rsidP="00FA4076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kosztów wyposażenia stanowiska pracy</w:t>
      </w:r>
    </w:p>
    <w:p w14:paraId="246D5D68" w14:textId="77777777" w:rsidR="00FA4076" w:rsidRDefault="00FA4076" w:rsidP="00FA4076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osoby niepełnosprawnej </w:t>
      </w:r>
    </w:p>
    <w:p w14:paraId="5D24CC96" w14:textId="77777777" w:rsidR="00CB2466" w:rsidRDefault="00CB2466" w:rsidP="00CB2466">
      <w:pPr>
        <w:jc w:val="right"/>
        <w:rPr>
          <w:sz w:val="18"/>
          <w:szCs w:val="18"/>
        </w:rPr>
      </w:pPr>
    </w:p>
    <w:p w14:paraId="67C983A9" w14:textId="77777777" w:rsidR="00CB2466" w:rsidRDefault="00CB2466" w:rsidP="00CB2466">
      <w:pPr>
        <w:jc w:val="right"/>
        <w:rPr>
          <w:sz w:val="18"/>
          <w:szCs w:val="18"/>
        </w:rPr>
      </w:pPr>
    </w:p>
    <w:p w14:paraId="38CCDD2F" w14:textId="77777777" w:rsidR="00CB2466" w:rsidRDefault="00CB2466" w:rsidP="00CB2466">
      <w:pPr>
        <w:jc w:val="right"/>
        <w:rPr>
          <w:sz w:val="18"/>
          <w:szCs w:val="18"/>
        </w:rPr>
      </w:pPr>
    </w:p>
    <w:p w14:paraId="264E3868" w14:textId="77777777" w:rsidR="00CB2466" w:rsidRDefault="00CB2466" w:rsidP="00CB2466">
      <w:pPr>
        <w:jc w:val="right"/>
        <w:rPr>
          <w:sz w:val="18"/>
          <w:szCs w:val="18"/>
        </w:rPr>
      </w:pPr>
    </w:p>
    <w:p w14:paraId="21D6A994" w14:textId="77777777" w:rsidR="00CB2466" w:rsidRPr="00CB2466" w:rsidRDefault="00CB2466" w:rsidP="00CB2466">
      <w:pPr>
        <w:jc w:val="right"/>
        <w:rPr>
          <w:sz w:val="18"/>
          <w:szCs w:val="18"/>
        </w:rPr>
      </w:pPr>
    </w:p>
    <w:p w14:paraId="374863F2" w14:textId="77777777" w:rsidR="006B7191" w:rsidRDefault="006B7191" w:rsidP="006B7191">
      <w:pPr>
        <w:ind w:left="2124" w:firstLine="708"/>
        <w:jc w:val="right"/>
      </w:pPr>
      <w:r>
        <w:t xml:space="preserve">                                   </w:t>
      </w:r>
      <w:r>
        <w:tab/>
        <w:t xml:space="preserve">             ………………………………</w:t>
      </w:r>
    </w:p>
    <w:p w14:paraId="6F2F1739" w14:textId="77777777" w:rsidR="006B7191" w:rsidRDefault="006B7191" w:rsidP="006B7191">
      <w:r>
        <w:t xml:space="preserve">                                               </w:t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  <w:t xml:space="preserve">           (miejscowość, data)</w:t>
      </w:r>
    </w:p>
    <w:p w14:paraId="7C9ADD84" w14:textId="77777777" w:rsidR="006B7191" w:rsidRDefault="006B7191" w:rsidP="006B7191">
      <w:pPr>
        <w:rPr>
          <w:b/>
        </w:rPr>
      </w:pPr>
    </w:p>
    <w:p w14:paraId="5C30FBE0" w14:textId="77777777" w:rsidR="006B7191" w:rsidRDefault="006B7191" w:rsidP="006B7191">
      <w:pPr>
        <w:rPr>
          <w:b/>
        </w:rPr>
      </w:pPr>
    </w:p>
    <w:p w14:paraId="5E3BA201" w14:textId="77777777" w:rsidR="006B7191" w:rsidRDefault="006B7191" w:rsidP="006B7191">
      <w:pPr>
        <w:jc w:val="center"/>
        <w:rPr>
          <w:b/>
          <w:sz w:val="24"/>
        </w:rPr>
      </w:pPr>
      <w:r>
        <w:rPr>
          <w:b/>
          <w:sz w:val="24"/>
        </w:rPr>
        <w:t>OŚWIADCZENIE</w:t>
      </w:r>
    </w:p>
    <w:p w14:paraId="30C2F434" w14:textId="77777777" w:rsidR="006B7191" w:rsidRDefault="006B7191" w:rsidP="006B7191">
      <w:pPr>
        <w:rPr>
          <w:b/>
          <w:sz w:val="24"/>
        </w:rPr>
      </w:pPr>
    </w:p>
    <w:p w14:paraId="421F41B0" w14:textId="64D7A499" w:rsidR="006B7191" w:rsidRDefault="006B7191" w:rsidP="006B7191">
      <w:pPr>
        <w:jc w:val="both"/>
        <w:rPr>
          <w:sz w:val="22"/>
        </w:rPr>
      </w:pPr>
      <w:r>
        <w:rPr>
          <w:sz w:val="22"/>
        </w:rPr>
        <w:t xml:space="preserve">              Uprzedzony o odpowiedzialności karnej za fałszywe zeznanie (art. 233 ustawy z dnia 6 czerwca 1997r. Kodeks karny</w:t>
      </w:r>
      <w:r w:rsidR="00CB2466">
        <w:rPr>
          <w:sz w:val="22"/>
        </w:rPr>
        <w:t xml:space="preserve"> – tekst jednolity Dz. U. z 202</w:t>
      </w:r>
      <w:r w:rsidR="005261DF">
        <w:rPr>
          <w:sz w:val="22"/>
        </w:rPr>
        <w:t>4</w:t>
      </w:r>
      <w:r>
        <w:rPr>
          <w:sz w:val="22"/>
        </w:rPr>
        <w:t xml:space="preserve"> r., poz. </w:t>
      </w:r>
      <w:r w:rsidR="005261DF">
        <w:rPr>
          <w:sz w:val="22"/>
        </w:rPr>
        <w:t>17</w:t>
      </w:r>
      <w:r>
        <w:rPr>
          <w:sz w:val="22"/>
        </w:rPr>
        <w:t>), tj.:</w:t>
      </w:r>
    </w:p>
    <w:p w14:paraId="4427CBC3" w14:textId="77777777" w:rsidR="006B7191" w:rsidRDefault="006B7191" w:rsidP="006B7191">
      <w:pPr>
        <w:jc w:val="both"/>
        <w:rPr>
          <w:sz w:val="22"/>
        </w:rPr>
      </w:pPr>
    </w:p>
    <w:p w14:paraId="45C0D4FA" w14:textId="77777777" w:rsidR="006B7191" w:rsidRDefault="006B7191" w:rsidP="006B7191">
      <w:pPr>
        <w:jc w:val="both"/>
        <w:rPr>
          <w:sz w:val="22"/>
        </w:rPr>
      </w:pPr>
      <w:r>
        <w:rPr>
          <w:sz w:val="22"/>
        </w:rPr>
        <w:t>Art. 233. 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11B74C32" w14:textId="77777777" w:rsidR="006B7191" w:rsidRDefault="006B7191" w:rsidP="006B7191">
      <w:pPr>
        <w:jc w:val="both"/>
        <w:rPr>
          <w:sz w:val="22"/>
        </w:rPr>
      </w:pPr>
    </w:p>
    <w:p w14:paraId="3FF2D7AE" w14:textId="77777777" w:rsidR="006B7191" w:rsidRDefault="006B7191" w:rsidP="006B7191">
      <w:pPr>
        <w:rPr>
          <w:b/>
        </w:rPr>
      </w:pPr>
    </w:p>
    <w:p w14:paraId="62490CEB" w14:textId="5653DB9A" w:rsidR="006B7191" w:rsidRDefault="006B7191" w:rsidP="00CB2466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Oświadczam, że dla kierowanych osób ze szczególnymi potrzebami zobowiązuję się dla realizacji zatrudnienia na wnioskowany</w:t>
      </w:r>
      <w:r w:rsidR="00CA63AC">
        <w:rPr>
          <w:b/>
          <w:sz w:val="24"/>
          <w:szCs w:val="24"/>
        </w:rPr>
        <w:t>m/</w:t>
      </w:r>
      <w:proofErr w:type="spellStart"/>
      <w:r>
        <w:rPr>
          <w:b/>
          <w:sz w:val="24"/>
          <w:szCs w:val="24"/>
        </w:rPr>
        <w:t>ch</w:t>
      </w:r>
      <w:proofErr w:type="spellEnd"/>
      <w:r>
        <w:rPr>
          <w:b/>
          <w:sz w:val="24"/>
          <w:szCs w:val="24"/>
        </w:rPr>
        <w:t xml:space="preserve"> stanowisk</w:t>
      </w:r>
      <w:r w:rsidR="00CA63AC">
        <w:rPr>
          <w:b/>
          <w:sz w:val="24"/>
          <w:szCs w:val="24"/>
        </w:rPr>
        <w:t>u/</w:t>
      </w:r>
      <w:r>
        <w:rPr>
          <w:b/>
          <w:sz w:val="24"/>
          <w:szCs w:val="24"/>
        </w:rPr>
        <w:t>ach pracy spełnić minimalne wymagania służące zapewnieniu dostępności osobom ze szczególnymi potrzebami, określone w art. 6 ustawy z dnia 19 lipca 2019r. o zapewnieniu dostępności osobom ze szczególnymi potrzebami (Dz.U. z 202</w:t>
      </w:r>
      <w:r w:rsidR="00C3064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r., poz. </w:t>
      </w:r>
      <w:r w:rsidR="00C30647">
        <w:rPr>
          <w:b/>
          <w:sz w:val="24"/>
          <w:szCs w:val="24"/>
        </w:rPr>
        <w:t>2240</w:t>
      </w:r>
      <w:r>
        <w:rPr>
          <w:b/>
          <w:sz w:val="24"/>
          <w:szCs w:val="24"/>
        </w:rPr>
        <w:t>).</w:t>
      </w:r>
    </w:p>
    <w:p w14:paraId="278183FD" w14:textId="77777777" w:rsidR="006B7191" w:rsidRDefault="006B7191" w:rsidP="006B7191">
      <w:pPr>
        <w:rPr>
          <w:b/>
        </w:rPr>
      </w:pPr>
    </w:p>
    <w:p w14:paraId="2EB15AFA" w14:textId="77777777" w:rsidR="006B7191" w:rsidRDefault="006B7191" w:rsidP="006B7191">
      <w:pPr>
        <w:rPr>
          <w:b/>
        </w:rPr>
      </w:pPr>
    </w:p>
    <w:p w14:paraId="66852B8E" w14:textId="77777777" w:rsidR="006B7191" w:rsidRDefault="006B7191" w:rsidP="006B7191">
      <w:pPr>
        <w:rPr>
          <w:b/>
        </w:rPr>
      </w:pPr>
    </w:p>
    <w:p w14:paraId="1DE4C17A" w14:textId="77777777" w:rsidR="006B7191" w:rsidRDefault="006B7191" w:rsidP="006B7191">
      <w:pPr>
        <w:rPr>
          <w:b/>
        </w:rPr>
      </w:pPr>
    </w:p>
    <w:p w14:paraId="6BDF2575" w14:textId="77777777" w:rsidR="006B7191" w:rsidRDefault="006B7191" w:rsidP="006B7191">
      <w:pPr>
        <w:jc w:val="both"/>
        <w:rPr>
          <w:sz w:val="22"/>
        </w:rPr>
      </w:pPr>
      <w:r>
        <w:rPr>
          <w:sz w:val="22"/>
        </w:rPr>
        <w:t>Art. 233. § 2. Warunkiem odpowiedzialności jest, aby przyjmujący zeznanie, działając w zakresie swoich uprawnień, uprzedził zeznającego o odpowiedzialności karnej za fałszywe zeznanie lub odebrał od niego przyrzeczenie.</w:t>
      </w:r>
    </w:p>
    <w:p w14:paraId="6AACE5EC" w14:textId="77777777" w:rsidR="006B7191" w:rsidRDefault="006B7191" w:rsidP="006B7191">
      <w:pPr>
        <w:rPr>
          <w:b/>
        </w:rPr>
      </w:pPr>
    </w:p>
    <w:p w14:paraId="05FD88A6" w14:textId="77777777" w:rsidR="006B7191" w:rsidRDefault="006B7191" w:rsidP="006B7191">
      <w:pPr>
        <w:rPr>
          <w:b/>
        </w:rPr>
      </w:pPr>
    </w:p>
    <w:p w14:paraId="6A6FE9B8" w14:textId="77777777" w:rsidR="006B7191" w:rsidRDefault="006B7191" w:rsidP="006B7191">
      <w:pPr>
        <w:rPr>
          <w:b/>
        </w:rPr>
      </w:pPr>
    </w:p>
    <w:p w14:paraId="6266387E" w14:textId="77777777" w:rsidR="006B7191" w:rsidRDefault="006B7191" w:rsidP="006B7191">
      <w:pPr>
        <w:rPr>
          <w:b/>
        </w:rPr>
      </w:pPr>
    </w:p>
    <w:p w14:paraId="06923542" w14:textId="77777777" w:rsidR="006B7191" w:rsidRDefault="006B7191" w:rsidP="006B7191">
      <w:pPr>
        <w:rPr>
          <w:b/>
        </w:rPr>
      </w:pPr>
    </w:p>
    <w:p w14:paraId="3211E5A4" w14:textId="77777777" w:rsidR="006B7191" w:rsidRDefault="006B7191" w:rsidP="006B7191">
      <w:pPr>
        <w:rPr>
          <w:b/>
        </w:rPr>
      </w:pPr>
    </w:p>
    <w:p w14:paraId="73A3950C" w14:textId="77777777" w:rsidR="006B7191" w:rsidRDefault="006B7191" w:rsidP="006B7191">
      <w:pPr>
        <w:jc w:val="right"/>
      </w:pPr>
      <w:r>
        <w:tab/>
        <w:t>………………....................................................</w:t>
      </w:r>
    </w:p>
    <w:p w14:paraId="42A3A19C" w14:textId="3570A139" w:rsidR="006B7191" w:rsidRPr="006B7191" w:rsidRDefault="006B7191" w:rsidP="006B7191">
      <w:pPr>
        <w:pStyle w:val="Tekstpodstawowy"/>
        <w:rPr>
          <w:b/>
          <w:lang w:val="x-none" w:eastAsia="x-none"/>
        </w:rPr>
      </w:pPr>
      <w:r>
        <w:tab/>
      </w:r>
      <w:r>
        <w:tab/>
      </w:r>
      <w:r>
        <w:tab/>
      </w:r>
      <w:r w:rsidRPr="006B7191">
        <w:rPr>
          <w:b/>
          <w:sz w:val="24"/>
          <w:szCs w:val="24"/>
          <w:lang w:val="x-none" w:eastAsia="x-none"/>
        </w:rPr>
        <w:t xml:space="preserve">               </w:t>
      </w:r>
      <w:r w:rsidRPr="006B7191">
        <w:rPr>
          <w:b/>
          <w:lang w:val="x-none" w:eastAsia="x-none"/>
        </w:rPr>
        <w:t xml:space="preserve">                                                           /podpis i pieczęć osoby</w:t>
      </w:r>
    </w:p>
    <w:p w14:paraId="1A7BBDF5" w14:textId="44267277" w:rsidR="006B7191" w:rsidRPr="006B7191" w:rsidRDefault="006B7191" w:rsidP="006B7191">
      <w:pPr>
        <w:rPr>
          <w:b/>
          <w:lang w:val="x-none" w:eastAsia="x-none"/>
        </w:rPr>
      </w:pPr>
      <w:r w:rsidRPr="006B7191">
        <w:rPr>
          <w:b/>
          <w:lang w:val="x-none" w:eastAsia="x-none"/>
        </w:rPr>
        <w:t xml:space="preserve">                                                                                                                           reprezentującej  firmę/</w:t>
      </w:r>
    </w:p>
    <w:p w14:paraId="18332324" w14:textId="77777777" w:rsidR="006B7191" w:rsidRPr="006B7191" w:rsidRDefault="006B7191" w:rsidP="006B7191">
      <w:pPr>
        <w:rPr>
          <w:b/>
          <w:lang w:val="x-none" w:eastAsia="x-none"/>
        </w:rPr>
      </w:pPr>
    </w:p>
    <w:p w14:paraId="583F3FCF" w14:textId="7CD7EC53" w:rsidR="007C612E" w:rsidRPr="006B7191" w:rsidRDefault="007C612E" w:rsidP="006B7191">
      <w:pPr>
        <w:jc w:val="right"/>
        <w:rPr>
          <w:lang w:val="x-none"/>
        </w:rPr>
      </w:pPr>
    </w:p>
    <w:sectPr w:rsidR="007C612E" w:rsidRPr="006B7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C6D"/>
    <w:rsid w:val="00184669"/>
    <w:rsid w:val="00512B4B"/>
    <w:rsid w:val="005261DF"/>
    <w:rsid w:val="006B7191"/>
    <w:rsid w:val="007C612E"/>
    <w:rsid w:val="007F7C6D"/>
    <w:rsid w:val="00B52FC9"/>
    <w:rsid w:val="00C30647"/>
    <w:rsid w:val="00CA63AC"/>
    <w:rsid w:val="00CB2466"/>
    <w:rsid w:val="00FA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8524A"/>
  <w15:chartTrackingRefBased/>
  <w15:docId w15:val="{CB4E0884-73B6-45BC-B35D-38EC6F77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B71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B719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2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hchojnacka@PUPPLOCK</dc:creator>
  <cp:keywords/>
  <dc:description/>
  <cp:lastModifiedBy>jmachnacka@PUPPLOCK</cp:lastModifiedBy>
  <cp:revision>10</cp:revision>
  <dcterms:created xsi:type="dcterms:W3CDTF">2021-10-01T08:49:00Z</dcterms:created>
  <dcterms:modified xsi:type="dcterms:W3CDTF">2024-04-16T08:46:00Z</dcterms:modified>
</cp:coreProperties>
</file>