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2"/>
        <w:gridCol w:w="3217"/>
        <w:gridCol w:w="3318"/>
      </w:tblGrid>
      <w:tr w:rsidR="007425EE" w:rsidRPr="00E244EB" w:rsidTr="007425EE">
        <w:trPr>
          <w:trHeight w:val="1092"/>
        </w:trPr>
        <w:tc>
          <w:tcPr>
            <w:tcW w:w="3535" w:type="dxa"/>
          </w:tcPr>
          <w:p w:rsidR="007425EE" w:rsidRPr="00E244EB" w:rsidRDefault="008C4D26" w:rsidP="0069272F">
            <w:pPr>
              <w:jc w:val="right"/>
              <w:rPr>
                <w:rFonts w:ascii="Times New Roman" w:hAnsi="Times New Roman" w:cs="Times New Roman"/>
              </w:rPr>
            </w:pPr>
            <w:r w:rsidRPr="00E244EB">
              <w:rPr>
                <w:rFonts w:ascii="Times New Roman" w:hAnsi="Times New Roman" w:cs="Times New Roman"/>
              </w:rPr>
              <w:t xml:space="preserve"> </w:t>
            </w:r>
            <w:r w:rsidR="007425EE" w:rsidRPr="00E244EB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905000" cy="628650"/>
                  <wp:effectExtent l="1905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vAlign w:val="center"/>
          </w:tcPr>
          <w:p w:rsidR="007425EE" w:rsidRPr="00E244EB" w:rsidRDefault="007425EE" w:rsidP="007425EE">
            <w:pPr>
              <w:jc w:val="center"/>
              <w:rPr>
                <w:rFonts w:ascii="Times New Roman" w:hAnsi="Times New Roman" w:cs="Times New Roman"/>
              </w:rPr>
            </w:pPr>
            <w:r w:rsidRPr="00E244EB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285875" cy="561975"/>
                  <wp:effectExtent l="19050" t="0" r="9525" b="0"/>
                  <wp:docPr id="5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vAlign w:val="center"/>
          </w:tcPr>
          <w:p w:rsidR="007425EE" w:rsidRPr="00E244EB" w:rsidRDefault="007425EE" w:rsidP="007425EE">
            <w:pPr>
              <w:jc w:val="center"/>
              <w:rPr>
                <w:rFonts w:ascii="Times New Roman" w:hAnsi="Times New Roman" w:cs="Times New Roman"/>
              </w:rPr>
            </w:pPr>
            <w:r w:rsidRPr="00E244EB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545534" cy="650383"/>
                  <wp:effectExtent l="19050" t="0" r="0" b="0"/>
                  <wp:docPr id="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636" cy="650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5AF2" w:rsidRPr="00E244EB" w:rsidRDefault="00125AF2" w:rsidP="00125AF2">
      <w:pPr>
        <w:tabs>
          <w:tab w:val="left" w:pos="8445"/>
          <w:tab w:val="right" w:pos="9781"/>
        </w:tabs>
        <w:rPr>
          <w:rFonts w:ascii="Times New Roman" w:hAnsi="Times New Roman" w:cs="Times New Roman"/>
          <w:sz w:val="18"/>
          <w:szCs w:val="18"/>
        </w:rPr>
      </w:pPr>
      <w:r w:rsidRPr="00E244EB">
        <w:rPr>
          <w:rFonts w:ascii="Times New Roman" w:hAnsi="Times New Roman" w:cs="Times New Roman"/>
          <w:sz w:val="18"/>
          <w:szCs w:val="18"/>
        </w:rPr>
        <w:tab/>
      </w:r>
    </w:p>
    <w:p w:rsidR="005B7540" w:rsidRPr="00E244EB" w:rsidRDefault="005B7540" w:rsidP="005B7540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Załącznik nr 1</w:t>
      </w:r>
    </w:p>
    <w:p w:rsidR="005B7540" w:rsidRPr="00E244EB" w:rsidRDefault="005B7540" w:rsidP="005B7540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0A8C" w:rsidRPr="00450A8C" w:rsidRDefault="005B7540" w:rsidP="005B754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0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ZASADY PRZYZNAWANIA PRACODAWCY ŚRODKÓW </w:t>
      </w:r>
    </w:p>
    <w:p w:rsidR="005B7540" w:rsidRPr="00450A8C" w:rsidRDefault="005B7540" w:rsidP="00450A8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0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KRAJOWEGO FUNDUSZU SZKOLENIOWEGO</w:t>
      </w:r>
      <w:r w:rsidRPr="00450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W POWIATOWYM URZĘDZIE PRACY W PŁOCKU W 2017r.</w:t>
      </w:r>
    </w:p>
    <w:p w:rsidR="005B7540" w:rsidRPr="00E244EB" w:rsidRDefault="005B7540" w:rsidP="005B7540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Środki Krajowego Funduszu Szkoleniowego (dalej „KFS”) przeznacza się na finansowanie działań na rzecz kształcenia ustawicznego pracowników i pracodawców. </w:t>
      </w:r>
    </w:p>
    <w:p w:rsidR="005B7540" w:rsidRPr="00E244EB" w:rsidRDefault="005B7540" w:rsidP="005B7540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Środki z Krajowego Funduszu Szkoleniowego przyznane Pracodawcy na finansowanie kosztów kształcenia ustawicznego stanowią pomoc udzielaną zgodnie z warunkami dopuszczalności pomocy de </w:t>
      </w:r>
      <w:proofErr w:type="spellStart"/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minimis</w:t>
      </w:r>
      <w:proofErr w:type="spellEnd"/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7540" w:rsidRPr="00E244EB" w:rsidRDefault="005B7540" w:rsidP="005B7540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Kształceniem ustawicznym finansowanym ze środków KFS mogą być objęci jedynie Pracownicy świadczący pracę. Nie mogą zatem korzystać z niego Pracownicy przebywający na urlopie macierzyńskim / ojcowskim / wychowawczym lub urlopie bezpłatnym.</w:t>
      </w:r>
    </w:p>
    <w:p w:rsidR="005B7540" w:rsidRPr="00E244EB" w:rsidRDefault="005B7540" w:rsidP="005B7540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 środków KFS nie może zostać sfinansowane kształcenie osoby współpracującej, zgodnie z art. 8 ust. 11 ustawy o systemie ubezpieczeń społecznych, </w:t>
      </w:r>
      <w:proofErr w:type="spellStart"/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tj</w:t>
      </w:r>
      <w:proofErr w:type="spellEnd"/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, małżonka, dzieci własnych lub dzieci drugiego małżonka i dzieci przysposobionych, rodziców oraz macochy i ojczyma pozostających we wspólnym gospodarstwie domowym i współpracujących przy prowadzeniu działalności, chyba, że jest zatrudniona na podstawie umowy o pracę, powołania, wyboru, mianowania, lub spółdzielczej umowy o pracę.</w:t>
      </w:r>
    </w:p>
    <w:p w:rsidR="005B7540" w:rsidRPr="00E244EB" w:rsidRDefault="005B7540" w:rsidP="005B7540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Pracownik, którego kształcenie ustawiczne ma być sfinansowane ze środków KFS musi być zatrudniony przez Pracodawcę przed dniem złożenia wniosku o środki KFS.</w:t>
      </w:r>
    </w:p>
    <w:p w:rsidR="005B7540" w:rsidRPr="00E244EB" w:rsidRDefault="005B7540" w:rsidP="005B7540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O dofinansowanie kosztów kształcenia ustawicznego mogą wystąpić Pracodawcy, którzy zamierzają inwestować w podnoszenie swoich własnych kompetencji lub kompetencji osób zatrudnionych w firmie.</w:t>
      </w:r>
    </w:p>
    <w:p w:rsidR="005B7540" w:rsidRPr="00E244EB" w:rsidRDefault="005B7540" w:rsidP="005B7540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Pracodawca może wnioskować o środki KFS z przeznaczeniem na finansowanie działań obejmujących kształcenie ustawiczne Pracowników i Pracodawcy, na które składają się:</w:t>
      </w:r>
    </w:p>
    <w:p w:rsidR="005B7540" w:rsidRPr="00E244EB" w:rsidRDefault="005B7540" w:rsidP="005B754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określenie potrzeb Pracodawcy w zakresie kształcenia ustawicznego w związku z ubieganiem się o sfinansowanie tego kształcenia ze środków KFS,</w:t>
      </w:r>
    </w:p>
    <w:p w:rsidR="005B7540" w:rsidRPr="00E244EB" w:rsidRDefault="005B7540" w:rsidP="005B754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kursy i studia podyplomowe realizowane z inicjatywy Pracodawcy lub za jego zgodą,</w:t>
      </w:r>
    </w:p>
    <w:p w:rsidR="005B7540" w:rsidRPr="00E244EB" w:rsidRDefault="005B7540" w:rsidP="005B754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egzaminy umożliwiające uzyskanie dokumentów potwierdzających nabycie umiejętności, kwalifikacji lub uprawnień zawodowych,</w:t>
      </w:r>
    </w:p>
    <w:p w:rsidR="005B7540" w:rsidRPr="00E244EB" w:rsidRDefault="005B7540" w:rsidP="005B754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badania lekarskie i psychologiczne wymagane do podjęcia kształcenia lub pracy zawodowej po ukończonym kształceniu,</w:t>
      </w:r>
    </w:p>
    <w:p w:rsidR="005B7540" w:rsidRPr="00E244EB" w:rsidRDefault="005B7540" w:rsidP="005B754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ubezpieczenie od następstw nieszczęśliwych wypadków w związku z podjętym kształceniem.</w:t>
      </w:r>
    </w:p>
    <w:p w:rsidR="005B7540" w:rsidRPr="00E244EB" w:rsidRDefault="005B7540" w:rsidP="005B7540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44EB">
        <w:rPr>
          <w:rFonts w:ascii="Times New Roman" w:hAnsi="Times New Roman" w:cs="Times New Roman"/>
          <w:sz w:val="24"/>
          <w:szCs w:val="24"/>
        </w:rPr>
        <w:t xml:space="preserve">Starosta Płocki za pośrednictwem Powiatowego Urzędu Pracy w Płocku ( dalej „Urząd”) </w:t>
      </w:r>
      <w:r w:rsidRPr="00E244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będzie przyznawał wsparcie ze środków KFS w 2017 roku w pierwszej kolejności Pracodawcom, których wnioski spełniają wymagania określone przynajmniej w jednym z przyjętych priorytetów:</w:t>
      </w:r>
    </w:p>
    <w:p w:rsidR="005B7540" w:rsidRPr="00E244EB" w:rsidRDefault="005B7540" w:rsidP="005B754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wsparcie zawodowego kształcenia ustawicznego w sektorach: przetwórstwo przemysłowe, transport i gospodarka magazynowa oraz opieka zdrowotna i pomoc społeczna;</w:t>
      </w:r>
    </w:p>
    <w:p w:rsidR="005B7540" w:rsidRPr="00E244EB" w:rsidRDefault="005B7540" w:rsidP="005B754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wsparcie zawodowego kształcenia ustawicznego w zidentyfikowanych w danym powiecie lub województwie zawodach deficytowych;</w:t>
      </w:r>
    </w:p>
    <w:p w:rsidR="005B7540" w:rsidRPr="00E244EB" w:rsidRDefault="005B7540" w:rsidP="005B754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wsparcie kształcenia ustawicznego osób, które mogą udokumentować wykonywanie przez co najmniej 15 lat prac w szczególnych warunkach lub o szczególnym charakterze, a którym nie przysługuje prawo do emerytury pomostowej, </w:t>
      </w:r>
    </w:p>
    <w:p w:rsidR="005B7540" w:rsidRPr="00E244EB" w:rsidRDefault="005B7540" w:rsidP="005B75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spełniają pozostałe warunki określone w niniejszych zasadach oraz nie wymagają uzupełnień oraz dodatkowych wyjaśnień. </w:t>
      </w:r>
    </w:p>
    <w:p w:rsidR="005B7540" w:rsidRPr="00E244EB" w:rsidRDefault="005B7540" w:rsidP="005B75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44EB">
        <w:rPr>
          <w:rFonts w:ascii="Times New Roman" w:hAnsi="Times New Roman" w:cs="Times New Roman"/>
          <w:sz w:val="24"/>
          <w:szCs w:val="24"/>
        </w:rPr>
        <w:lastRenderedPageBreak/>
        <w:t xml:space="preserve">W przypadku pozostawania wolnych środków w ramach przyznanego limitu, Urząd może przyznać środki Pracodawcom niespełniającym tych wymagań. </w:t>
      </w:r>
    </w:p>
    <w:p w:rsidR="005B7540" w:rsidRPr="00E244EB" w:rsidRDefault="005B7540" w:rsidP="005B754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Sektory definiowane są zgodnie z klasyfikacją rodzajów działalności społeczno-gospodarczej jaką realizują podmioty gospodarcze, czyli PKD. Oznacza to, że priorytet pierwszy dotyczy działalności sklasyfiko</w:t>
      </w:r>
      <w:r w:rsidR="002B1B7F"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wanej w sekcjach C, H oraz Q wg</w:t>
      </w: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PKD 2007.</w:t>
      </w:r>
    </w:p>
    <w:p w:rsidR="005B7540" w:rsidRPr="00E244EB" w:rsidRDefault="005B7540" w:rsidP="005B754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Zawody deficytowe będą identyfikowane na podstawie Barometru Zawodów 2017 publikowanego na stronie </w:t>
      </w:r>
      <w:hyperlink r:id="rId11" w:history="1">
        <w:r w:rsidRPr="00E244EB">
          <w:rPr>
            <w:rStyle w:val="Hipercze"/>
            <w:rFonts w:ascii="Times New Roman" w:hAnsi="Times New Roman" w:cs="Times New Roman"/>
            <w:sz w:val="24"/>
            <w:szCs w:val="24"/>
          </w:rPr>
          <w:t>www.barometrzawodow.pl</w:t>
        </w:r>
      </w:hyperlink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. Pracodawca wnioskujący o dofinansowanie kształcenia ustawicznego pracowników zatrudnionych na terenie innego powiatu lub województwa niż siedziba urzędu pracy, w którym składany jest wniosek o dofinansowanie, powinien wskazać, że zawód jest deficytowy (przewidywane jest zapotrzebowanie) dla miejsca wykonywania pracy.</w:t>
      </w:r>
    </w:p>
    <w:p w:rsidR="005B7540" w:rsidRPr="00E244EB" w:rsidRDefault="005B7540" w:rsidP="005B7540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rozpatrywaniu wniosku o dofinansowanie ze środków KFS uwzględniane jest: </w:t>
      </w:r>
    </w:p>
    <w:p w:rsidR="005B7540" w:rsidRPr="00E87EE5" w:rsidRDefault="005B7540" w:rsidP="00E87EE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zgodność dofinansowywanych działań z ustalonymi priorytetami wydatkowania KFS na dany rok; </w:t>
      </w:r>
    </w:p>
    <w:p w:rsidR="005B7540" w:rsidRPr="00E244EB" w:rsidRDefault="005B7540" w:rsidP="00E87EE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zgodność kompetencji nabywanych przez uczestników kształcenia ustawicznego z potrzebami lokalnego lub regionalnego rynku pracy;</w:t>
      </w:r>
    </w:p>
    <w:p w:rsidR="005B7540" w:rsidRPr="00E244EB" w:rsidRDefault="005B7540" w:rsidP="00E87EE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koszty usługi kształcenia ustawicznego wskazanej do sfinansowania z KFS w porównaniu z kosztami podobnych usług dostępnych na rynku; </w:t>
      </w:r>
    </w:p>
    <w:p w:rsidR="005B7540" w:rsidRPr="00E244EB" w:rsidRDefault="005B7540" w:rsidP="00E87EE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posiadanie przez realizatora usługi kształcenia ustawicznego finansowanej ze środków KFS certyfikatów jakości oferowanych usług kształcenia ustawicznego; </w:t>
      </w:r>
    </w:p>
    <w:p w:rsidR="005B7540" w:rsidRPr="00E244EB" w:rsidRDefault="005B7540" w:rsidP="00E87EE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w przypadku kursów – posiadanie przez realizatora usługi kształcenia ustawicznego  dokumentu, na podstawie którego prowadzi on pozaszkolne formy kształcenia ustawicznego;</w:t>
      </w:r>
    </w:p>
    <w:p w:rsidR="005B7540" w:rsidRPr="00E244EB" w:rsidRDefault="005B7540" w:rsidP="00E87EE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plany dotyczące dalszego zatrudnienia osób, które będą objęte kształceniem ustawicznym finansowanym ze środków KFS;</w:t>
      </w:r>
    </w:p>
    <w:p w:rsidR="005B7540" w:rsidRDefault="005B7540" w:rsidP="00E87EE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możliwość sfinansowania ze środków KFS działań określonych we wniosku, z uwzględnieniem limitów, o których mowa </w:t>
      </w:r>
      <w:r w:rsidR="0041306D">
        <w:rPr>
          <w:rFonts w:ascii="Times New Roman" w:hAnsi="Times New Roman" w:cs="Times New Roman"/>
          <w:color w:val="000000" w:themeColor="text1"/>
          <w:sz w:val="24"/>
          <w:szCs w:val="24"/>
        </w:rPr>
        <w:t>w art. 109 ust. 2k i 2m ustawy;</w:t>
      </w:r>
    </w:p>
    <w:p w:rsidR="0041306D" w:rsidRDefault="0041306D" w:rsidP="005B7540">
      <w:pPr>
        <w:pStyle w:val="Akapitzlist"/>
        <w:spacing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oraz dodatkowo:</w:t>
      </w:r>
    </w:p>
    <w:p w:rsidR="0041306D" w:rsidRPr="00545524" w:rsidRDefault="0041306D" w:rsidP="00E87EE5">
      <w:pPr>
        <w:pStyle w:val="Akapitzlist"/>
        <w:numPr>
          <w:ilvl w:val="0"/>
          <w:numId w:val="1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5524">
        <w:rPr>
          <w:rFonts w:ascii="Times New Roman" w:hAnsi="Times New Roman" w:cs="Times New Roman"/>
          <w:sz w:val="24"/>
          <w:szCs w:val="24"/>
        </w:rPr>
        <w:t>otrzymanie w poprzednich</w:t>
      </w:r>
      <w:r w:rsidR="00E87EE5" w:rsidRPr="00545524">
        <w:rPr>
          <w:rFonts w:ascii="Times New Roman" w:hAnsi="Times New Roman" w:cs="Times New Roman"/>
          <w:sz w:val="24"/>
          <w:szCs w:val="24"/>
        </w:rPr>
        <w:t xml:space="preserve"> latach środków</w:t>
      </w:r>
      <w:r w:rsidRPr="00545524">
        <w:rPr>
          <w:rFonts w:ascii="Times New Roman" w:hAnsi="Times New Roman" w:cs="Times New Roman"/>
          <w:sz w:val="24"/>
          <w:szCs w:val="24"/>
        </w:rPr>
        <w:t xml:space="preserve"> Krajowego Funduszu Szkoleniowego;</w:t>
      </w:r>
    </w:p>
    <w:p w:rsidR="0041306D" w:rsidRPr="00545524" w:rsidRDefault="0041306D" w:rsidP="00E87EE5">
      <w:pPr>
        <w:pStyle w:val="Akapitzlist"/>
        <w:numPr>
          <w:ilvl w:val="0"/>
          <w:numId w:val="1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5524">
        <w:rPr>
          <w:rFonts w:ascii="Times New Roman" w:hAnsi="Times New Roman" w:cs="Times New Roman"/>
          <w:sz w:val="24"/>
          <w:szCs w:val="24"/>
        </w:rPr>
        <w:t>miejsce wykonywania pracy przez uczestników kształcenia ustawicznego;</w:t>
      </w:r>
    </w:p>
    <w:p w:rsidR="0041306D" w:rsidRPr="00545524" w:rsidRDefault="00E87EE5" w:rsidP="00E87EE5">
      <w:pPr>
        <w:pStyle w:val="Akapitzlist"/>
        <w:numPr>
          <w:ilvl w:val="0"/>
          <w:numId w:val="1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5524">
        <w:rPr>
          <w:rFonts w:ascii="Times New Roman" w:hAnsi="Times New Roman" w:cs="Times New Roman"/>
          <w:sz w:val="24"/>
          <w:szCs w:val="24"/>
        </w:rPr>
        <w:t>racjonalność i gospodarność wydatkowania środków publicznych;</w:t>
      </w:r>
    </w:p>
    <w:p w:rsidR="0041306D" w:rsidRPr="00545524" w:rsidRDefault="00E87EE5" w:rsidP="00E87EE5">
      <w:pPr>
        <w:pStyle w:val="Akapitzlist"/>
        <w:numPr>
          <w:ilvl w:val="0"/>
          <w:numId w:val="1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5524">
        <w:rPr>
          <w:rFonts w:ascii="Times New Roman" w:hAnsi="Times New Roman" w:cs="Times New Roman"/>
          <w:sz w:val="24"/>
          <w:szCs w:val="24"/>
        </w:rPr>
        <w:t>objęcie kształceniem ustawicznym tylko i wyłącznie pracodawcy.</w:t>
      </w:r>
    </w:p>
    <w:p w:rsidR="00C6315C" w:rsidRPr="00E244EB" w:rsidRDefault="005B7540" w:rsidP="005B7540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O finansowanie ww. działań należy ubiegać się przed ich rozpoczęciem.</w:t>
      </w:r>
      <w:r w:rsidR="00966D0B"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7540" w:rsidRPr="00E244EB" w:rsidRDefault="00966D0B" w:rsidP="005B7540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Wniosek powinien być złożony w terminie co najmniej 30 dni przed planowanym rozpoczęciem kształcenia ustawicznego.</w:t>
      </w:r>
    </w:p>
    <w:p w:rsidR="005B7540" w:rsidRPr="00E244EB" w:rsidRDefault="005B7540" w:rsidP="005B7540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Planowane działania nie mogą rozpocząć się wcześniej niż po zawarciu między Pracodawcą a Urzędem umowy (dalej: „Umowa”) o finansowanie działań obejmujących kształcenie ustawiczne Pracowników i Pracodawcy.</w:t>
      </w:r>
    </w:p>
    <w:p w:rsidR="005B7540" w:rsidRPr="00E244EB" w:rsidRDefault="005B7540" w:rsidP="005B7540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Zmiana zakresu wsparcia (zamiana lub zwiększenie liczby </w:t>
      </w:r>
      <w:r w:rsidR="00450A8C">
        <w:rPr>
          <w:rFonts w:ascii="Times New Roman" w:hAnsi="Times New Roman" w:cs="Times New Roman"/>
          <w:color w:val="000000" w:themeColor="text1"/>
          <w:sz w:val="24"/>
          <w:szCs w:val="24"/>
        </w:rPr>
        <w:t>uczestników kształcenia ustawicznego</w:t>
      </w: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, tematów kursów, studiów podyplomowych, realizatora kształcenia) nie jest możliwa po zawarciu Umowy.</w:t>
      </w:r>
    </w:p>
    <w:p w:rsidR="005B7540" w:rsidRPr="00E244EB" w:rsidRDefault="005B7540" w:rsidP="005B7540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Nie jest możliwe finansowanie ze środków KFS staży podyplomowych wraz z kosztami obsługi określonym w przepisach o zawodach lekarza i lekarza dentysty oraz szkoleń specjalizacyjnych lekarzy i lekarzy dentystów, o których mowa w przepisach o zawodach lekarza i lekarza dentysty, ani specjalizacji pielęgniarek i położnych, o których mowa w przepisach o zawodach pielęgniarki i położnej.</w:t>
      </w:r>
    </w:p>
    <w:p w:rsidR="005B7540" w:rsidRPr="00E244EB" w:rsidRDefault="005B7540" w:rsidP="005B7540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Ze środków KFS nie mogą być finansowane koszty przejazdu, zakwaterowania oraz wyżywienia.</w:t>
      </w:r>
    </w:p>
    <w:p w:rsidR="005B7540" w:rsidRPr="00E244EB" w:rsidRDefault="005B7540" w:rsidP="005B7540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Ze środków KFS nie mogą być finansowane kursy obowiązkowe dla wszystkich Pracowników, np. BHP, ochrona danych osobowych.</w:t>
      </w:r>
    </w:p>
    <w:p w:rsidR="005B7540" w:rsidRPr="00E244EB" w:rsidRDefault="005B7540" w:rsidP="005B7540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Realizatorem działań musi być podmiot zarejestrowany na terenie Polski oraz prowadzący rozliczenia w PLN, zgodnie z obowiązującymi na terenie Polski przepisami rachunkowymi oraz podatkowymi. </w:t>
      </w:r>
    </w:p>
    <w:p w:rsidR="005B7540" w:rsidRPr="00E244EB" w:rsidRDefault="005B7540" w:rsidP="005B7540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sytuacji, gdy Pracodawca ubiega się o sfinansowanie kursu obejmującego koszt badań lekarskich, których pozytywny wynik jest warunkiem koniecznym przystąpienia do kursu, koszty obu elementów muszą zostać przedstawione odrębnie, a w przypadku negatywnego </w:t>
      </w: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wyniku badań danego Pracownika kurs nie zostanie sfinansowany w przypadającej na niego części. </w:t>
      </w:r>
    </w:p>
    <w:p w:rsidR="005B7540" w:rsidRPr="00E244EB" w:rsidRDefault="005B7540" w:rsidP="005B7540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Wysokość przyznanych środków KFS nie może przekroczyć: </w:t>
      </w:r>
    </w:p>
    <w:p w:rsidR="005B7540" w:rsidRPr="00E244EB" w:rsidRDefault="005B7540" w:rsidP="005B7540">
      <w:pPr>
        <w:pStyle w:val="Akapitzlist"/>
        <w:numPr>
          <w:ilvl w:val="0"/>
          <w:numId w:val="4"/>
        </w:num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80% tych kosztów, nie więcej jednak niż 300 % przeciętnego wynagrodzenia w danym roku na jednego uczestnika, </w:t>
      </w:r>
    </w:p>
    <w:p w:rsidR="005B7540" w:rsidRPr="00E244EB" w:rsidRDefault="005B7540" w:rsidP="005B7540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</w:t>
      </w:r>
      <w:proofErr w:type="spellStart"/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mikroprzedsiębiorstw</w:t>
      </w:r>
      <w:proofErr w:type="spellEnd"/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wysokości 100%, nie więcej jednak niż 300 % przeciętnego wynagrodzenia w danym roku na jednego uczestnika;</w:t>
      </w:r>
    </w:p>
    <w:p w:rsidR="005B7540" w:rsidRPr="00E244EB" w:rsidRDefault="005B7540" w:rsidP="005B7540">
      <w:pPr>
        <w:spacing w:after="0" w:line="240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gdzie „przeciętne wynagrodzenie” oznacza przeciętne wynagrodzenie w poprzednim kwartale, od pierwszego dnia następnego miesiąca po ogłoszeniu przez Prezesa Głównego Urzędu Statystycznego w Dzienniku Urzędowym Rzeczypospolitej Polskiej „Monitor Polski”, na podstawie art. 20 </w:t>
      </w:r>
      <w:proofErr w:type="spellStart"/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ustawy z dnia 17 grudnia 1998 r. o emeryturach i rentach z Funduszu Ubezpieczeń Społecznych, obowiązujące na dzień zawarcia Umowy. </w:t>
      </w:r>
    </w:p>
    <w:p w:rsidR="005B7540" w:rsidRPr="00E244EB" w:rsidRDefault="005B7540" w:rsidP="005B7540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Łączna wartość pomocy de </w:t>
      </w:r>
      <w:proofErr w:type="spellStart"/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minimis</w:t>
      </w:r>
      <w:proofErr w:type="spellEnd"/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jednego Pracodawcy nie może przekroczyć równowartości 200 tys. euro brutto w okresie 3 lat obrotowych, a w przypadku podmiotu prowadzącego działalność gospodarczą w sektorze transportu drogowego towarów – 100 tys. euro. Dokonując oceny wniosku przedsiębiorcy, bierze się pod uwagę bieżący rok obrotowy oraz dwa poprzednie lata.</w:t>
      </w:r>
    </w:p>
    <w:p w:rsidR="005B7540" w:rsidRPr="00E244EB" w:rsidRDefault="005B7540" w:rsidP="005B7540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44EB">
        <w:rPr>
          <w:rFonts w:ascii="Times New Roman" w:hAnsi="Times New Roman" w:cs="Times New Roman"/>
          <w:sz w:val="24"/>
          <w:szCs w:val="24"/>
        </w:rPr>
        <w:t>Pracodawca zobowiązany jest przedstawić Urzędowi oświadczenie o wielkości pomocy de </w:t>
      </w:r>
      <w:proofErr w:type="spellStart"/>
      <w:r w:rsidRPr="00E244E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E244EB">
        <w:rPr>
          <w:rFonts w:ascii="Times New Roman" w:hAnsi="Times New Roman" w:cs="Times New Roman"/>
          <w:sz w:val="24"/>
          <w:szCs w:val="24"/>
        </w:rPr>
        <w:t xml:space="preserve"> otrzymanej w roku, w którym ubiega się o pomoc oraz w ciągu 2 poprzedzających go lat. W razie wątpliwości co do prawidłowości przedstawionych informacji Urząd może wezwać Pracodawcę do przedstawienia wszystkich zaświadczeń pomocy de </w:t>
      </w:r>
      <w:proofErr w:type="spellStart"/>
      <w:r w:rsidRPr="00E244E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E244EB">
        <w:rPr>
          <w:rFonts w:ascii="Times New Roman" w:hAnsi="Times New Roman" w:cs="Times New Roman"/>
          <w:sz w:val="24"/>
          <w:szCs w:val="24"/>
        </w:rPr>
        <w:t xml:space="preserve"> otrzymanej w tym okresie. </w:t>
      </w:r>
    </w:p>
    <w:p w:rsidR="005B7540" w:rsidRPr="00E244EB" w:rsidRDefault="005B7540" w:rsidP="005B7540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Pracodawca zainteresowany uzyskaniem środków KFS na finansowanie kosztów kształcenia ustawicznego Pracowników i Pracodawcy składa wniosek wraz z załącznikami w siedzibie Powiatowego Urzędu Pracy w Płocku jeżeli jest to Urząd właściwy ze względu na siedzibę Pracodawcy albo miejsce prowadzenia działalności.  Wniosek wraz z załącznikami ( zgodne z obowiązującym wzorem)  można złożyć w formie:</w:t>
      </w:r>
    </w:p>
    <w:p w:rsidR="005B7540" w:rsidRPr="00E244EB" w:rsidRDefault="005B7540" w:rsidP="005B754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papierowej osobiście, drogą pocztową lub za pośrednictwem kuriera (</w:t>
      </w:r>
      <w:r w:rsidR="007A6711" w:rsidRPr="00E244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decyduje data wpływu</w:t>
      </w:r>
      <w:r w:rsidRPr="00E244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wniosku do Urzędu</w:t>
      </w: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lub         </w:t>
      </w:r>
    </w:p>
    <w:p w:rsidR="005B7540" w:rsidRPr="00E244EB" w:rsidRDefault="005B7540" w:rsidP="005B754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elektronicznej ( przez </w:t>
      </w:r>
      <w:proofErr w:type="spellStart"/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5B7540" w:rsidRPr="00E244EB" w:rsidRDefault="005B7540" w:rsidP="005B7540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złożenia wniosku w formie elektronicznej, wniosek oraz załączniki do wniosku powinny  być opatrzone:</w:t>
      </w:r>
    </w:p>
    <w:p w:rsidR="005B7540" w:rsidRPr="00E244EB" w:rsidRDefault="005B7540" w:rsidP="005B7540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kwalifikowanym podpisem elektronicznym lub</w:t>
      </w:r>
    </w:p>
    <w:p w:rsidR="00F511B8" w:rsidRDefault="005B7540" w:rsidP="00F511B8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podpisem potwierdzonym profilem zaufanym elektronicznej platformy usług administracji publicznej.</w:t>
      </w:r>
    </w:p>
    <w:p w:rsidR="005B7540" w:rsidRPr="00F511B8" w:rsidRDefault="005B7540" w:rsidP="00F511B8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1B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Podpis ten musi być złożony na wniosku oraz wszystkich załącznikach przez osobę umocowaną do reprezentowania pracodawcy.</w:t>
      </w:r>
    </w:p>
    <w:p w:rsidR="005B7540" w:rsidRPr="00E244EB" w:rsidRDefault="005B7540" w:rsidP="005B7540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Wnioski składane poza wyznaczonymi </w:t>
      </w:r>
      <w:r w:rsidR="00921CBA"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1CBA" w:rsidRPr="00E244EB">
        <w:rPr>
          <w:rFonts w:ascii="Times New Roman" w:hAnsi="Times New Roman" w:cs="Times New Roman"/>
          <w:sz w:val="24"/>
          <w:szCs w:val="24"/>
        </w:rPr>
        <w:t>w naborze</w:t>
      </w:r>
      <w:r w:rsidR="00921CBA"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terminami nie będą podlegały rozpatrzeniu.</w:t>
      </w:r>
    </w:p>
    <w:p w:rsidR="005B7540" w:rsidRPr="00E244EB" w:rsidRDefault="005B7540" w:rsidP="005B7540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Wnioski doręczone za pomocą faksu lub poczty e-mail  lub w  innej formie nie będą podlegały rozpatrzeniu. </w:t>
      </w:r>
    </w:p>
    <w:p w:rsidR="005B7540" w:rsidRPr="00E244EB" w:rsidRDefault="005B7540" w:rsidP="005B7540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Złożenie wniosku nie gwarantuje przyznania środków. </w:t>
      </w:r>
    </w:p>
    <w:p w:rsidR="005C01E3" w:rsidRPr="00E244EB" w:rsidRDefault="005C01E3" w:rsidP="005B7540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Weryfikacja pod względem formalnym i merytorycznym następuje po wpływie wniosku do urzędu i po zarejestrowaniu go w Dzienniku Korespondencyjnym Powiatowego Urzędu Pracy                  w Płocku</w:t>
      </w:r>
    </w:p>
    <w:p w:rsidR="005B7540" w:rsidRPr="00E244EB" w:rsidRDefault="005B7540" w:rsidP="005B7540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 przypadku złożenia przez Pracodawcę wniosku nie zawierającego załączników, o których mówi §</w:t>
      </w:r>
      <w:r w:rsidR="005C01E3" w:rsidRPr="00E244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E244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 ust. 2 Rozporządzenia  tj.:</w:t>
      </w:r>
    </w:p>
    <w:p w:rsidR="005B7540" w:rsidRPr="00E244EB" w:rsidRDefault="005B7540" w:rsidP="005B7540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zaświadczenia lub oświadczenie o pomocy de </w:t>
      </w:r>
      <w:proofErr w:type="spellStart"/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minimis</w:t>
      </w:r>
      <w:proofErr w:type="spellEnd"/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zakresie, o którym mowa w art. 37 ust. 1 </w:t>
      </w:r>
      <w:proofErr w:type="spellStart"/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i ust. 2 </w:t>
      </w:r>
      <w:proofErr w:type="spellStart"/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i 2 ustawy z dnia 30 kwietnia 2004 r. o postępowaniu w sprawach dotyczących pomocy publicznej </w:t>
      </w:r>
    </w:p>
    <w:p w:rsidR="005B7540" w:rsidRPr="00E244EB" w:rsidRDefault="005B7540" w:rsidP="005B7540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2) informacji określonych w przepisach wydanych na podstawie art. 37 ust. 2a ustawy z dnia 30 kwietnia 2004 r. o postępowaniu w sprawach dotyczących pomocy publicznej.</w:t>
      </w:r>
    </w:p>
    <w:p w:rsidR="005B7540" w:rsidRPr="00E244EB" w:rsidRDefault="005B7540" w:rsidP="005B7540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3) kopii dokumentu potwierdzającego oznaczenie formy prawnej prowadzonej działalności – w przypadku braku wpisu do Krajowego Rejestru Sądowego lub Centralnej Ewidencji i Informacji o Działalności Gospodarczej;</w:t>
      </w:r>
    </w:p>
    <w:p w:rsidR="005B7540" w:rsidRPr="00E244EB" w:rsidRDefault="005B7540" w:rsidP="005B7540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4) programu kształcenia ustawicznego lub zakres egzaminu;</w:t>
      </w:r>
    </w:p>
    <w:p w:rsidR="005B7540" w:rsidRPr="00E244EB" w:rsidRDefault="005B7540" w:rsidP="005B7540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5) wzoru dokumentu potwierdzającego kompetencje nabyte przez uczestników, wystawianego przez realizatora usługi kształcenia ustawicznego, o ile nie wynika on z przepisów powszechnie obowiązujących; </w:t>
      </w:r>
    </w:p>
    <w:p w:rsidR="005B7540" w:rsidRPr="00E244EB" w:rsidRDefault="005B7540" w:rsidP="005B7540">
      <w:pPr>
        <w:autoSpaceDE w:val="0"/>
        <w:autoSpaceDN w:val="0"/>
        <w:adjustRightInd w:val="0"/>
        <w:spacing w:after="0" w:line="240" w:lineRule="auto"/>
        <w:ind w:left="426"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wniosek pozostanie bez rozpatrzenia.</w:t>
      </w:r>
    </w:p>
    <w:p w:rsidR="005B7540" w:rsidRPr="00E244EB" w:rsidRDefault="005B7540" w:rsidP="005B7540">
      <w:pPr>
        <w:autoSpaceDE w:val="0"/>
        <w:autoSpaceDN w:val="0"/>
        <w:adjustRightInd w:val="0"/>
        <w:spacing w:after="0" w:line="240" w:lineRule="auto"/>
        <w:ind w:left="426"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Brak podpisu osoby umocowanej do reprezentowania pracodawcy na dokumentach, o których mowa w </w:t>
      </w:r>
      <w:proofErr w:type="spellStart"/>
      <w:r w:rsidRPr="00E244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pkt</w:t>
      </w:r>
      <w:proofErr w:type="spellEnd"/>
      <w:r w:rsidRPr="00E244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1 i 2 jest równoznaczne z ich niezłożeniem. </w:t>
      </w:r>
    </w:p>
    <w:p w:rsidR="005B7540" w:rsidRPr="00E244EB" w:rsidRDefault="005B7540" w:rsidP="005B7540">
      <w:pPr>
        <w:autoSpaceDE w:val="0"/>
        <w:autoSpaceDN w:val="0"/>
        <w:adjustRightInd w:val="0"/>
        <w:spacing w:after="0" w:line="240" w:lineRule="auto"/>
        <w:ind w:left="426"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Dokument, o którym mowa w </w:t>
      </w:r>
      <w:proofErr w:type="spellStart"/>
      <w:r w:rsidRPr="00E244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pkt</w:t>
      </w:r>
      <w:proofErr w:type="spellEnd"/>
      <w:r w:rsidRPr="00E244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3 musi być poświadczony za zgodność z oryginałem.  </w:t>
      </w:r>
    </w:p>
    <w:p w:rsidR="005B7540" w:rsidRPr="00E244EB" w:rsidRDefault="005B7540" w:rsidP="005B7540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 przypadku złożenia nieprawidłowo wypełnionego wniosku, Pracodawcy zostanie wyznaczony nie dłuższy niż 14-dniowy termin na jego uzupełnienie. W przypadku nieuzupełnienia wniosku w  wyznaczonym terminie pozostanie on bez rozpatrzenia.</w:t>
      </w:r>
    </w:p>
    <w:p w:rsidR="005B7540" w:rsidRPr="00E244EB" w:rsidRDefault="005B7540" w:rsidP="005B7540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Wniosek niepodpisany przez osobę umocowaną do reprezentowania Pracodawcy pozostanie bez rozpatrzenia.  </w:t>
      </w:r>
    </w:p>
    <w:p w:rsidR="00773C69" w:rsidRPr="00E244EB" w:rsidRDefault="005B7540" w:rsidP="005B7540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W przypadku negatywnego rozpatrzenia wniosku Pracodawca otrzyma pisemną informację wraz z uzasadnieniem. Od ww. informacji nie przysługuje odwołanie.</w:t>
      </w:r>
    </w:p>
    <w:p w:rsidR="00773C69" w:rsidRPr="00E244EB" w:rsidRDefault="00773C69" w:rsidP="005B7540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44EB">
        <w:rPr>
          <w:rFonts w:ascii="Times New Roman" w:hAnsi="Times New Roman" w:cs="Times New Roman"/>
          <w:sz w:val="24"/>
          <w:szCs w:val="24"/>
        </w:rPr>
        <w:t xml:space="preserve">W sytuacjach budzących wątpliwości, dopuszcza się przeprowadzenie negocjacji treści wniosku pomiędzy Urzędem  a Pracodawcą w celu ustalenia ceny usługi kształcenia ustawicznego, liczby osób objętych kształceniem ustawicznym, realizatora usługi, programu kształcenia ustawicznego lub zakresu egzaminu z uwzględnieniem zasady najwyższej jakości usługi oraz zachowania racjonalnego wydatkowania środków publicznych. </w:t>
      </w:r>
    </w:p>
    <w:p w:rsidR="005B7540" w:rsidRPr="00E244EB" w:rsidRDefault="005B7540" w:rsidP="005B7540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W przypadku pozytywnego rozpatrzenia wniosku Ur</w:t>
      </w:r>
      <w:r w:rsidR="00921CBA"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ząd zawiera </w:t>
      </w: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z Pracodawcą Umowę o finansowanie działań obejm</w:t>
      </w:r>
      <w:r w:rsidR="00773C69"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ujących kształcenie ustawiczne p</w:t>
      </w: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racowników i </w:t>
      </w:r>
      <w:r w:rsidR="00773C69"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racodawcy</w:t>
      </w:r>
      <w:r w:rsidR="00773C69"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773C69" w:rsidRPr="00E244EB">
        <w:rPr>
          <w:rFonts w:ascii="Times New Roman" w:hAnsi="Times New Roman" w:cs="Times New Roman"/>
          <w:sz w:val="24"/>
          <w:szCs w:val="24"/>
        </w:rPr>
        <w:t>ramach środków Krajowego Funduszu Szkoleniowego</w:t>
      </w: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wystawia zaświadczenie o przyznanej pomocy de </w:t>
      </w:r>
      <w:proofErr w:type="spellStart"/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minimis</w:t>
      </w:r>
      <w:proofErr w:type="spellEnd"/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(dotyczy beneficjentów pomocy).</w:t>
      </w:r>
    </w:p>
    <w:p w:rsidR="005B7540" w:rsidRPr="00E244EB" w:rsidRDefault="005B7540" w:rsidP="005B7540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Pracodawca zawiera z Pracownikiem, któremu zostaną sfinansowane koszty kształcenia ustawicznego, umowę określającą prawa i obowiązki stron.</w:t>
      </w:r>
    </w:p>
    <w:p w:rsidR="005B7540" w:rsidRPr="00E244EB" w:rsidRDefault="005B7540" w:rsidP="005B7540">
      <w:pPr>
        <w:pStyle w:val="Akapitzlist"/>
        <w:numPr>
          <w:ilvl w:val="0"/>
          <w:numId w:val="6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Pracownik, który nie ukończył kształcenia ustawicznego finansowanego ze środków KFS z powodu rozwiązania przez niego umowy o pracę lub rozwiązania z nim umowy o pracę na podstawie art. 52 ustawy z dnia 26 czerwca 1974 r. – Kodeks pracy, jest obowiązany do zwrotu Pracodawcy poniesionych kosztów na zasadach określonych w umowie z Pracodawcą. W takim wypadku Pracodawca zwraca do Urzędu środki KFS wydane na kształcenie ustawiczne Pracownika, na zasadach określonych w Umowie. Zwrot środków przez Pracodawcę następuje niezależnie od uregulowania kwestii zwrotu środków pomiędzy Pracodawcą a Pracownikiem.</w:t>
      </w:r>
    </w:p>
    <w:p w:rsidR="005B7540" w:rsidRPr="00E244EB" w:rsidRDefault="005B7540" w:rsidP="005B7540">
      <w:pPr>
        <w:pStyle w:val="Akapitzlist"/>
        <w:numPr>
          <w:ilvl w:val="0"/>
          <w:numId w:val="6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W przypadku, gdy Pracownik nie będzie mógł rozpocząć udziału w którymkolwiek z działań Pracodawca zwraca  środki, które miał wydatkować w tym zakresie.</w:t>
      </w:r>
    </w:p>
    <w:p w:rsidR="005B7540" w:rsidRPr="00E244EB" w:rsidRDefault="005B7540" w:rsidP="005B7540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W przypadku gdy Pracodawca kieruje na kształcenie ustawiczne Pracownika, któremu umowa o pracę kończy się w trakcie tego kształcenia należy dołączyć oświadczenie Pracodawcy, że umowa zostanie przedłużona co najmniej do czasu zakończenia kształcenia.</w:t>
      </w:r>
    </w:p>
    <w:p w:rsidR="005B7540" w:rsidRPr="00E244EB" w:rsidRDefault="005B7540" w:rsidP="005B7540">
      <w:pPr>
        <w:pStyle w:val="Akapitzlist"/>
        <w:numPr>
          <w:ilvl w:val="0"/>
          <w:numId w:val="6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Urząd zastrzega sobie prawo kontroli Pracodawcy w zakresie: przestrzegania postanowień zawartej Umowy, wydatkowania środków KFS zgodnie z przeznaczeniem, właściwego dokumentowania, rozliczania otrzymanych i wydatkowanych środków oraz zgodności ze stanem faktycznym informacji przedstawionych przez Pracodawcę . W tym celu może żądać danych, dokumentów i udzielania wyjaśnień w sprawach objętych zakresem kontroli. </w:t>
      </w:r>
    </w:p>
    <w:p w:rsidR="005B7540" w:rsidRPr="00E244EB" w:rsidRDefault="005B7540" w:rsidP="005B7540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celu zapewnienia transparentności udzielonego wsparcia i możliwości rozliczenia tego wsparcia w oparciu o dokumenty potwierdzające wydatkowanie środków (dokumenty księgowe takie jak faktura czy rachunek), nie jest możliwe sfinansowanie ze środków KFS kształcenia, które Pracodawcy zamierzają samodzielnie realizować dla własnych Pracowników.</w:t>
      </w:r>
    </w:p>
    <w:p w:rsidR="009D6466" w:rsidRPr="00545524" w:rsidRDefault="00E244EB" w:rsidP="005B7540">
      <w:pPr>
        <w:pStyle w:val="Akapitzlist"/>
        <w:numPr>
          <w:ilvl w:val="0"/>
          <w:numId w:val="6"/>
        </w:numPr>
        <w:autoSpaceDN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5524">
        <w:rPr>
          <w:rFonts w:ascii="Times New Roman" w:hAnsi="Times New Roman" w:cs="Times New Roman"/>
          <w:sz w:val="24"/>
          <w:szCs w:val="24"/>
        </w:rPr>
        <w:t>Płatności dokonywane z tytułu kształcenia ustawicznego należy dokonywać za pośrednictwem przelewów bankowych. Nie dopuszcza się możliwości dokonywania operacji gotówkowych.</w:t>
      </w:r>
      <w:r w:rsidR="009D6466" w:rsidRPr="00545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540" w:rsidRPr="00E244EB" w:rsidRDefault="005B7540" w:rsidP="005B7540">
      <w:pPr>
        <w:pStyle w:val="Akapitzlist"/>
        <w:numPr>
          <w:ilvl w:val="0"/>
          <w:numId w:val="6"/>
        </w:numPr>
        <w:autoSpaceDN w:val="0"/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Środki Krajowego Funduszu Szkoleniowego</w:t>
      </w:r>
      <w:r w:rsidRPr="00E244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nie zostaną przyznane</w:t>
      </w: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Pracodawcy, który</w:t>
      </w:r>
      <w:r w:rsidRPr="00E244E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:</w:t>
      </w:r>
    </w:p>
    <w:p w:rsidR="005B7540" w:rsidRPr="00E244EB" w:rsidRDefault="005B7540" w:rsidP="005B7540">
      <w:pPr>
        <w:pStyle w:val="Akapitzlist"/>
        <w:numPr>
          <w:ilvl w:val="1"/>
          <w:numId w:val="6"/>
        </w:numPr>
        <w:autoSpaceDN w:val="0"/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zalega </w:t>
      </w:r>
      <w:r w:rsidRPr="00E24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wypłacaniem wynagrodzeń Pracownikom oraz z opłacaniem należnych składek na ubezpieczenia społeczne, ubezpieczenia zdrowotne, Fundusz Pracy, Fundusz Gwarantowanych Świadczeń Pracowniczych oraz Fundusz Emerytur Pomostowych, lub </w:t>
      </w:r>
    </w:p>
    <w:p w:rsidR="005B7540" w:rsidRPr="00E244EB" w:rsidRDefault="005B7540" w:rsidP="005B7540">
      <w:pPr>
        <w:pStyle w:val="Akapitzlist"/>
        <w:numPr>
          <w:ilvl w:val="1"/>
          <w:numId w:val="6"/>
        </w:numPr>
        <w:autoSpaceDN w:val="0"/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zalega z opłacaniem innych danin publicznych, lub</w:t>
      </w:r>
    </w:p>
    <w:p w:rsidR="005B7540" w:rsidRPr="00E244EB" w:rsidRDefault="005B7540" w:rsidP="005B7540">
      <w:pPr>
        <w:pStyle w:val="Akapitzlist"/>
        <w:numPr>
          <w:ilvl w:val="1"/>
          <w:numId w:val="6"/>
        </w:numPr>
        <w:autoSpaceDN w:val="0"/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posiada nieuregulowane w terminie zobowiązania cywilnoprawne, lub</w:t>
      </w:r>
    </w:p>
    <w:p w:rsidR="005B7540" w:rsidRPr="00E244EB" w:rsidRDefault="005B7540" w:rsidP="005B7540">
      <w:pPr>
        <w:pStyle w:val="Akapitzlist"/>
        <w:numPr>
          <w:ilvl w:val="1"/>
          <w:numId w:val="6"/>
        </w:numPr>
        <w:autoSpaceDN w:val="0"/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podlega obowiązkowi zwrotu kwoty stanowiącej równowartość udzielonej pomocy publicznej, co do której Komisja Europejska wydała decyzję o obowiązku zwrotu pomocy.</w:t>
      </w:r>
    </w:p>
    <w:p w:rsidR="005B7540" w:rsidRPr="00E244EB" w:rsidRDefault="005B7540" w:rsidP="005B7540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W przypadku ubiegania się Pracodawcy o określenie potrzeb pracodawcy w zakresie kształcenia ustawicznego w związku z ubieganiem się o sfinansowanie tego kształcenia ze środków KFS, należy najpierw złożyć wniosek uwzględniający samo określenie potrzeb.</w:t>
      </w:r>
    </w:p>
    <w:p w:rsidR="005B7540" w:rsidRPr="00E244EB" w:rsidRDefault="005B7540" w:rsidP="005B7540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Podstawy prawne:</w:t>
      </w:r>
    </w:p>
    <w:p w:rsidR="005B7540" w:rsidRPr="00E244EB" w:rsidRDefault="005B7540" w:rsidP="005B754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Ustawa z dnia 20 kwietnia 2004 r. o promocji zatrudnienia i instytucjach rynku pracy   (Dz. U. z 2016 r. poz. 645 z </w:t>
      </w:r>
      <w:proofErr w:type="spellStart"/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. zm.) dalej "Ustawa";</w:t>
      </w:r>
    </w:p>
    <w:p w:rsidR="005B7540" w:rsidRPr="00E244EB" w:rsidRDefault="005B7540" w:rsidP="005B754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Rozporządzenie Ministra Pracy i Polityki Społecznej z dnia 14 maja 2014 r. w sprawie  przyznawania środków z Krajowego Funduszu Szkoleniowego ( Dz. U.  z 2014r. poz. 639,  ze zm.) dalej "Rozporządzenie";</w:t>
      </w:r>
    </w:p>
    <w:p w:rsidR="005B7540" w:rsidRPr="00E244EB" w:rsidRDefault="005B7540" w:rsidP="005B754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Rozporządzenie Komisji (UE) nr 1407/2013 z dnia 18 grudnia 2013 r. w sprawie stosowania  art. 107 i 108 Traktatu o funkcjonowaniu Unii Europejskiej do pomocy de </w:t>
      </w:r>
      <w:proofErr w:type="spellStart"/>
      <w:r w:rsidRPr="00E244E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minimis</w:t>
      </w:r>
      <w:proofErr w:type="spellEnd"/>
      <w:r w:rsidRPr="00E244E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( Dz. Urz.  UE L 352 z 24.12.2013, str. 1);</w:t>
      </w:r>
    </w:p>
    <w:p w:rsidR="005B7540" w:rsidRPr="00E244EB" w:rsidRDefault="005B7540" w:rsidP="005B754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Rozporządzenie Komisji (UE) nr 1408/2013 z dnia 18 grudnia 2013 r. w sprawie stosowania art. 107 i 108 Traktatu o funkcjonowaniu Unii Europejskiej do pomocy de </w:t>
      </w:r>
      <w:proofErr w:type="spellStart"/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minimis</w:t>
      </w:r>
      <w:proofErr w:type="spellEnd"/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 sektorze rolnym (Dz. Urz. UE L 352 z 24.12.2013, str. 9);</w:t>
      </w:r>
    </w:p>
    <w:p w:rsidR="005B7540" w:rsidRPr="00E244EB" w:rsidRDefault="005B7540" w:rsidP="005B754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Rozporządzenie Komisji (UE) nr 717/2014 z dnia 27 czerwca 2014 r. w sprawie stosowania art. 107 i 108 Traktatu o funkcjonowaniu Unii Europejskiej do pomocy de </w:t>
      </w:r>
      <w:proofErr w:type="spellStart"/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minimis</w:t>
      </w:r>
      <w:proofErr w:type="spellEnd"/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sektorze rybołówstwa i akwakultury (Dz. Urz. UE L 190/45);</w:t>
      </w:r>
    </w:p>
    <w:p w:rsidR="005B7540" w:rsidRPr="00E244EB" w:rsidRDefault="005B7540" w:rsidP="005B754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Ustawa z dnia 30 kwietnia 2004r. o postępowaniu w sprawach dotyczących pomocy  publicznej ( Dz. U. z 2016r. poz. 1808, z </w:t>
      </w:r>
      <w:proofErr w:type="spellStart"/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</w:p>
    <w:p w:rsidR="005B7540" w:rsidRPr="00E244EB" w:rsidRDefault="005B7540" w:rsidP="005B754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Rozporządzenie Rady Ministrów z dnia 29 marca 2010 r. w sprawie zakresu informacji przedstawianych przez podmiot ubiegający się o pomoc de </w:t>
      </w:r>
      <w:proofErr w:type="spellStart"/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minimis</w:t>
      </w:r>
      <w:proofErr w:type="spellEnd"/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(Dz. U. Nr 53, poz. 311, </w:t>
      </w:r>
      <w:proofErr w:type="spellStart"/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. zm.);</w:t>
      </w:r>
    </w:p>
    <w:p w:rsidR="005B7540" w:rsidRPr="00E244EB" w:rsidRDefault="005B7540" w:rsidP="005B754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Rozporządzenie Rady Ministrów z dnia 11 czerwca 2010 r. w sprawie informacji składanych przez podmioty ubiegające się o pomoc de </w:t>
      </w:r>
      <w:proofErr w:type="spellStart"/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minimis</w:t>
      </w:r>
      <w:proofErr w:type="spellEnd"/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rolnictwie lub rybołówstwie (Dz. U. Nr 121, poz. 810);</w:t>
      </w:r>
    </w:p>
    <w:p w:rsidR="005B7540" w:rsidRPr="00E244EB" w:rsidRDefault="005B7540" w:rsidP="005B754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Rozporządzenie z dnia 20 marca 2007 r. w sprawie zaświadczeń o pomocy de </w:t>
      </w:r>
      <w:proofErr w:type="spellStart"/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minimis</w:t>
      </w:r>
      <w:proofErr w:type="spellEnd"/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 pomocy de </w:t>
      </w:r>
      <w:proofErr w:type="spellStart"/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minimis</w:t>
      </w:r>
      <w:proofErr w:type="spellEnd"/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rolnictwie lub rybołówstwie ( </w:t>
      </w:r>
      <w:proofErr w:type="spellStart"/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Dz.U</w:t>
      </w:r>
      <w:proofErr w:type="spellEnd"/>
      <w:r w:rsidR="00E244EB">
        <w:rPr>
          <w:rFonts w:ascii="Times New Roman" w:hAnsi="Times New Roman" w:cs="Times New Roman"/>
          <w:color w:val="000000" w:themeColor="text1"/>
          <w:sz w:val="24"/>
          <w:szCs w:val="24"/>
        </w:rPr>
        <w:t>. z 2015r. poz. 1983</w:t>
      </w:r>
      <w:r w:rsidRPr="00E244EB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5B7540" w:rsidRPr="00E244EB" w:rsidRDefault="005B7540" w:rsidP="005B754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E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Ustawa z dnia 2 lipca 2004r. o swobodzie działalności gospodarczej ( Dz. U.  </w:t>
      </w:r>
      <w:r w:rsidR="00E244E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z 2016r. poz. 1829, z </w:t>
      </w:r>
      <w:proofErr w:type="spellStart"/>
      <w:r w:rsidR="00E244E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późn</w:t>
      </w:r>
      <w:proofErr w:type="spellEnd"/>
      <w:r w:rsidR="00E244E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. zm.</w:t>
      </w:r>
      <w:r w:rsidRPr="00E244E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).</w:t>
      </w:r>
    </w:p>
    <w:p w:rsidR="005B7540" w:rsidRPr="000E6246" w:rsidRDefault="000E6246" w:rsidP="005B754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62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Proszę</w:t>
      </w:r>
      <w:r w:rsidR="00E244EB" w:rsidRPr="000E62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 </w:t>
      </w:r>
      <w:r w:rsidRPr="000E62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zaparafowanie każdej ze stron niniejszego załącznika. </w:t>
      </w:r>
    </w:p>
    <w:p w:rsidR="005B7540" w:rsidRPr="00E244EB" w:rsidRDefault="005B7540" w:rsidP="005B7540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6246" w:rsidRDefault="00450A8C" w:rsidP="00450A8C">
      <w:pPr>
        <w:tabs>
          <w:tab w:val="left" w:pos="3990"/>
          <w:tab w:val="left" w:pos="8445"/>
          <w:tab w:val="right" w:pos="978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02F4E" w:rsidRPr="00E244EB" w:rsidRDefault="00F02F4E" w:rsidP="00F02F4E">
      <w:pPr>
        <w:tabs>
          <w:tab w:val="left" w:pos="8445"/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244EB">
        <w:rPr>
          <w:rFonts w:ascii="Times New Roman" w:hAnsi="Times New Roman" w:cs="Times New Roman"/>
        </w:rPr>
        <w:t>Zapoznałem/</w:t>
      </w:r>
      <w:proofErr w:type="spellStart"/>
      <w:r w:rsidRPr="00E244EB">
        <w:rPr>
          <w:rFonts w:ascii="Times New Roman" w:hAnsi="Times New Roman" w:cs="Times New Roman"/>
        </w:rPr>
        <w:t>am</w:t>
      </w:r>
      <w:proofErr w:type="spellEnd"/>
      <w:r w:rsidRPr="00E244EB">
        <w:rPr>
          <w:rFonts w:ascii="Times New Roman" w:hAnsi="Times New Roman" w:cs="Times New Roman"/>
        </w:rPr>
        <w:t xml:space="preserve"> się i akceptuję:</w:t>
      </w:r>
      <w:r w:rsidRPr="00E244EB"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…………………………………………………………………….</w:t>
      </w:r>
    </w:p>
    <w:p w:rsidR="005B7540" w:rsidRPr="00E244EB" w:rsidRDefault="00F02F4E" w:rsidP="00F02F4E">
      <w:pPr>
        <w:tabs>
          <w:tab w:val="left" w:pos="8445"/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244E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2E5D6A" w:rsidRPr="00E244EB">
        <w:rPr>
          <w:rFonts w:ascii="Times New Roman" w:hAnsi="Times New Roman" w:cs="Times New Roman"/>
          <w:sz w:val="16"/>
          <w:szCs w:val="16"/>
        </w:rPr>
        <w:t xml:space="preserve">  (podpis i pieczątka Wnioskodawcy</w:t>
      </w:r>
      <w:r w:rsidRPr="00E244EB">
        <w:rPr>
          <w:rFonts w:ascii="Times New Roman" w:hAnsi="Times New Roman" w:cs="Times New Roman"/>
          <w:sz w:val="16"/>
          <w:szCs w:val="16"/>
        </w:rPr>
        <w:t>)</w:t>
      </w:r>
      <w:r w:rsidR="00125AF2" w:rsidRPr="00E244EB">
        <w:rPr>
          <w:rFonts w:ascii="Times New Roman" w:hAnsi="Times New Roman" w:cs="Times New Roman"/>
          <w:sz w:val="16"/>
          <w:szCs w:val="16"/>
        </w:rPr>
        <w:tab/>
      </w:r>
    </w:p>
    <w:p w:rsidR="00E712BB" w:rsidRPr="00E244EB" w:rsidRDefault="00E712BB" w:rsidP="0039746F">
      <w:pPr>
        <w:tabs>
          <w:tab w:val="left" w:pos="7513"/>
          <w:tab w:val="left" w:pos="7938"/>
        </w:tabs>
        <w:jc w:val="center"/>
        <w:rPr>
          <w:rFonts w:ascii="Times New Roman" w:hAnsi="Times New Roman" w:cs="Times New Roman"/>
          <w:sz w:val="16"/>
          <w:szCs w:val="16"/>
        </w:rPr>
      </w:pPr>
    </w:p>
    <w:sectPr w:rsidR="00E712BB" w:rsidRPr="00E244EB" w:rsidSect="007425EE">
      <w:footerReference w:type="default" r:id="rId12"/>
      <w:pgSz w:w="11906" w:h="16838"/>
      <w:pgMar w:top="284" w:right="99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06D" w:rsidRDefault="0041306D" w:rsidP="00AC10B1">
      <w:pPr>
        <w:spacing w:after="0" w:line="240" w:lineRule="auto"/>
      </w:pPr>
      <w:r>
        <w:separator/>
      </w:r>
    </w:p>
  </w:endnote>
  <w:endnote w:type="continuationSeparator" w:id="0">
    <w:p w:rsidR="0041306D" w:rsidRDefault="0041306D" w:rsidP="00AC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9846"/>
      <w:docPartObj>
        <w:docPartGallery w:val="Page Numbers (Bottom of Page)"/>
        <w:docPartUnique/>
      </w:docPartObj>
    </w:sdtPr>
    <w:sdtContent>
      <w:p w:rsidR="00450A8C" w:rsidRDefault="00F80C17">
        <w:pPr>
          <w:pStyle w:val="Stopka"/>
          <w:jc w:val="right"/>
        </w:pPr>
        <w:fldSimple w:instr=" PAGE   \* MERGEFORMAT ">
          <w:r w:rsidR="00545524">
            <w:rPr>
              <w:noProof/>
            </w:rPr>
            <w:t>4</w:t>
          </w:r>
        </w:fldSimple>
      </w:p>
    </w:sdtContent>
  </w:sdt>
  <w:p w:rsidR="0041306D" w:rsidRDefault="004130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06D" w:rsidRDefault="0041306D" w:rsidP="00AC10B1">
      <w:pPr>
        <w:spacing w:after="0" w:line="240" w:lineRule="auto"/>
      </w:pPr>
      <w:r>
        <w:separator/>
      </w:r>
    </w:p>
  </w:footnote>
  <w:footnote w:type="continuationSeparator" w:id="0">
    <w:p w:rsidR="0041306D" w:rsidRDefault="0041306D" w:rsidP="00AC1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39"/>
    <w:multiLevelType w:val="hybridMultilevel"/>
    <w:tmpl w:val="4DF662CA"/>
    <w:lvl w:ilvl="0" w:tplc="5EF2DE0E">
      <w:start w:val="1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>
    <w:nsid w:val="1CDC680F"/>
    <w:multiLevelType w:val="hybridMultilevel"/>
    <w:tmpl w:val="CD164A5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0060FBC"/>
    <w:multiLevelType w:val="hybridMultilevel"/>
    <w:tmpl w:val="9DA8D5E6"/>
    <w:lvl w:ilvl="0" w:tplc="5A56F2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B0D8C"/>
    <w:multiLevelType w:val="hybridMultilevel"/>
    <w:tmpl w:val="B5D41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86B21"/>
    <w:multiLevelType w:val="hybridMultilevel"/>
    <w:tmpl w:val="1B969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40FD9"/>
    <w:multiLevelType w:val="hybridMultilevel"/>
    <w:tmpl w:val="FC6424E8"/>
    <w:lvl w:ilvl="0" w:tplc="61AC80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B716AB6"/>
    <w:multiLevelType w:val="hybridMultilevel"/>
    <w:tmpl w:val="7DCA4576"/>
    <w:lvl w:ilvl="0" w:tplc="F32A30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D5A6CA8">
      <w:start w:val="1"/>
      <w:numFmt w:val="lowerLetter"/>
      <w:lvlText w:val="%2)"/>
      <w:lvlJc w:val="left"/>
      <w:pPr>
        <w:ind w:left="796" w:hanging="360"/>
      </w:pPr>
      <w:rPr>
        <w:rFonts w:ascii="Garamond" w:hAnsi="Garamond" w:cs="Tahoma" w:hint="default"/>
        <w:sz w:val="24"/>
        <w:szCs w:val="24"/>
      </w:rPr>
    </w:lvl>
    <w:lvl w:ilvl="2" w:tplc="3EC8EA12">
      <w:start w:val="1"/>
      <w:numFmt w:val="decimal"/>
      <w:lvlText w:val="%3)"/>
      <w:lvlJc w:val="left"/>
      <w:pPr>
        <w:ind w:left="169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A0B11B8"/>
    <w:multiLevelType w:val="hybridMultilevel"/>
    <w:tmpl w:val="3BCC4FB2"/>
    <w:lvl w:ilvl="0" w:tplc="D9202830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62D55D66"/>
    <w:multiLevelType w:val="hybridMultilevel"/>
    <w:tmpl w:val="667AEA2E"/>
    <w:lvl w:ilvl="0" w:tplc="5EF2DE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5EF2DE0E">
      <w:start w:val="1"/>
      <w:numFmt w:val="decimal"/>
      <w:lvlText w:val="%3)"/>
      <w:lvlJc w:val="left"/>
      <w:pPr>
        <w:ind w:left="258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3E45E0F"/>
    <w:multiLevelType w:val="hybridMultilevel"/>
    <w:tmpl w:val="7BF4A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24403"/>
    <w:multiLevelType w:val="hybridMultilevel"/>
    <w:tmpl w:val="700849A6"/>
    <w:lvl w:ilvl="0" w:tplc="5EF2DE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74617"/>
    <w:multiLevelType w:val="hybridMultilevel"/>
    <w:tmpl w:val="9DA8D5E6"/>
    <w:lvl w:ilvl="0" w:tplc="5A56F2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9553C"/>
    <w:multiLevelType w:val="hybridMultilevel"/>
    <w:tmpl w:val="7708FF26"/>
    <w:lvl w:ilvl="0" w:tplc="5EF2D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C5B7DDD"/>
    <w:multiLevelType w:val="hybridMultilevel"/>
    <w:tmpl w:val="5242FF68"/>
    <w:lvl w:ilvl="0" w:tplc="DD5A6CA8">
      <w:start w:val="1"/>
      <w:numFmt w:val="lowerLetter"/>
      <w:lvlText w:val="%1)"/>
      <w:lvlJc w:val="left"/>
      <w:pPr>
        <w:ind w:left="1080" w:hanging="360"/>
      </w:pPr>
      <w:rPr>
        <w:rFonts w:ascii="Garamond" w:hAnsi="Garamond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3"/>
  </w:num>
  <w:num w:numId="10">
    <w:abstractNumId w:val="9"/>
  </w:num>
  <w:num w:numId="11">
    <w:abstractNumId w:val="1"/>
  </w:num>
  <w:num w:numId="12">
    <w:abstractNumId w:val="0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C73E94"/>
    <w:rsid w:val="0004569D"/>
    <w:rsid w:val="00081FF1"/>
    <w:rsid w:val="000E32F1"/>
    <w:rsid w:val="000E6246"/>
    <w:rsid w:val="001135B3"/>
    <w:rsid w:val="00121078"/>
    <w:rsid w:val="00125AF2"/>
    <w:rsid w:val="00134E56"/>
    <w:rsid w:val="00182587"/>
    <w:rsid w:val="002140C6"/>
    <w:rsid w:val="0026046B"/>
    <w:rsid w:val="002A17DE"/>
    <w:rsid w:val="002B1B7F"/>
    <w:rsid w:val="002E5D6A"/>
    <w:rsid w:val="002F22E7"/>
    <w:rsid w:val="003004C4"/>
    <w:rsid w:val="003100F7"/>
    <w:rsid w:val="003373B0"/>
    <w:rsid w:val="0037284D"/>
    <w:rsid w:val="0039746F"/>
    <w:rsid w:val="0041306D"/>
    <w:rsid w:val="00420893"/>
    <w:rsid w:val="00450A8C"/>
    <w:rsid w:val="00457C55"/>
    <w:rsid w:val="00462AF8"/>
    <w:rsid w:val="0048022B"/>
    <w:rsid w:val="004D1486"/>
    <w:rsid w:val="0050388F"/>
    <w:rsid w:val="00511DC0"/>
    <w:rsid w:val="00545524"/>
    <w:rsid w:val="00546CCC"/>
    <w:rsid w:val="0058432F"/>
    <w:rsid w:val="005B7540"/>
    <w:rsid w:val="005C01E3"/>
    <w:rsid w:val="005D405F"/>
    <w:rsid w:val="005F11BA"/>
    <w:rsid w:val="00602281"/>
    <w:rsid w:val="00616AD0"/>
    <w:rsid w:val="00627376"/>
    <w:rsid w:val="00627DDA"/>
    <w:rsid w:val="006611E4"/>
    <w:rsid w:val="006620B3"/>
    <w:rsid w:val="00664477"/>
    <w:rsid w:val="00686E70"/>
    <w:rsid w:val="0069272F"/>
    <w:rsid w:val="00692B23"/>
    <w:rsid w:val="006B6942"/>
    <w:rsid w:val="006F7624"/>
    <w:rsid w:val="0071516C"/>
    <w:rsid w:val="007425EE"/>
    <w:rsid w:val="007679ED"/>
    <w:rsid w:val="00773C69"/>
    <w:rsid w:val="007A6711"/>
    <w:rsid w:val="007B3EE4"/>
    <w:rsid w:val="007B5EB9"/>
    <w:rsid w:val="007C4283"/>
    <w:rsid w:val="007C612A"/>
    <w:rsid w:val="008413CE"/>
    <w:rsid w:val="008C4D26"/>
    <w:rsid w:val="00910260"/>
    <w:rsid w:val="00921CBA"/>
    <w:rsid w:val="00922BB6"/>
    <w:rsid w:val="00945421"/>
    <w:rsid w:val="00966D0B"/>
    <w:rsid w:val="009B29B3"/>
    <w:rsid w:val="009D6466"/>
    <w:rsid w:val="00A64A8D"/>
    <w:rsid w:val="00A8655C"/>
    <w:rsid w:val="00A93D2A"/>
    <w:rsid w:val="00AC10B1"/>
    <w:rsid w:val="00AC7E1C"/>
    <w:rsid w:val="00AE7967"/>
    <w:rsid w:val="00B61592"/>
    <w:rsid w:val="00B926E9"/>
    <w:rsid w:val="00BA5B53"/>
    <w:rsid w:val="00C07B07"/>
    <w:rsid w:val="00C6315C"/>
    <w:rsid w:val="00C73E94"/>
    <w:rsid w:val="00C75F6B"/>
    <w:rsid w:val="00C77D49"/>
    <w:rsid w:val="00CF0BC8"/>
    <w:rsid w:val="00D36E28"/>
    <w:rsid w:val="00D72F7B"/>
    <w:rsid w:val="00DA3529"/>
    <w:rsid w:val="00DC2F5F"/>
    <w:rsid w:val="00DD4A3C"/>
    <w:rsid w:val="00E0650E"/>
    <w:rsid w:val="00E244EB"/>
    <w:rsid w:val="00E515A3"/>
    <w:rsid w:val="00E664B2"/>
    <w:rsid w:val="00E712BB"/>
    <w:rsid w:val="00E87EE5"/>
    <w:rsid w:val="00E95A06"/>
    <w:rsid w:val="00F02F4E"/>
    <w:rsid w:val="00F17BEE"/>
    <w:rsid w:val="00F33E81"/>
    <w:rsid w:val="00F511B8"/>
    <w:rsid w:val="00F520F4"/>
    <w:rsid w:val="00F80C17"/>
    <w:rsid w:val="00F826B4"/>
    <w:rsid w:val="00FB16B2"/>
    <w:rsid w:val="00FE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E94"/>
  </w:style>
  <w:style w:type="paragraph" w:styleId="Akapitzlist">
    <w:name w:val="List Paragraph"/>
    <w:basedOn w:val="Normalny"/>
    <w:link w:val="AkapitzlistZnak"/>
    <w:uiPriority w:val="34"/>
    <w:qFormat/>
    <w:rsid w:val="00C73E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E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2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6E9"/>
  </w:style>
  <w:style w:type="table" w:styleId="Tabela-Siatka">
    <w:name w:val="Table Grid"/>
    <w:basedOn w:val="Standardowy"/>
    <w:uiPriority w:val="59"/>
    <w:rsid w:val="00742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B7540"/>
  </w:style>
  <w:style w:type="character" w:styleId="Hipercze">
    <w:name w:val="Hyperlink"/>
    <w:rsid w:val="005B75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rometrzawodow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BB495-FEB4-43BE-8589-CEC4D512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5</Pages>
  <Words>2479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Marzena Nowacka</dc:creator>
  <cp:keywords/>
  <dc:description/>
  <cp:lastModifiedBy>anowacka</cp:lastModifiedBy>
  <cp:revision>43</cp:revision>
  <cp:lastPrinted>2017-02-13T09:14:00Z</cp:lastPrinted>
  <dcterms:created xsi:type="dcterms:W3CDTF">2015-03-11T11:11:00Z</dcterms:created>
  <dcterms:modified xsi:type="dcterms:W3CDTF">2017-02-13T09:14:00Z</dcterms:modified>
</cp:coreProperties>
</file>